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2C3E50"/>
          <w:spacing w:val="0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2C3E50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沁水县自然资源局国有土地使用权招拍挂出让成交公示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沁土公示[2024]04号</w:t>
      </w:r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 xml:space="preserve">      2024年02月04日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  按照《土地管理法》、《城市房地产管理法》、《招标拍卖挂牌出让国有土地使用权规定》和《招标拍卖挂牌出让国有土地使用权规范》等有关法律法规，遵循公开、公正、公平的原则。我局 挂牌出让 1 宗国有土地使用权。现将有关情况公示如下：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一、地块的基本情况:</w:t>
      </w:r>
    </w:p>
    <w:tbl>
      <w:tblPr>
        <w:tblW w:w="5000" w:type="pct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96"/>
        <w:gridCol w:w="2640"/>
        <w:gridCol w:w="1616"/>
        <w:gridCol w:w="3945"/>
        <w:gridCol w:w="1616"/>
        <w:gridCol w:w="2012"/>
        <w:gridCol w:w="425"/>
        <w:gridCol w:w="424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宗地编号：</w:t>
            </w:r>
          </w:p>
        </w:tc>
        <w:tc>
          <w:tcPr>
            <w:tcW w:w="26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qs2023-17</w:t>
            </w:r>
          </w:p>
        </w:tc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宗地总面积：</w:t>
            </w:r>
          </w:p>
        </w:tc>
        <w:tc>
          <w:tcPr>
            <w:tcW w:w="26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0.7783公顷</w:t>
            </w:r>
          </w:p>
        </w:tc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宗地坐落：</w:t>
            </w:r>
          </w:p>
        </w:tc>
        <w:tc>
          <w:tcPr>
            <w:tcW w:w="2640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端氏镇金峰村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年限：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50年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土地用途：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工业用地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项目名称：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成交价：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281万元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受让单位：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大唐沁水清洁能源有限公司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备注：</w:t>
            </w:r>
          </w:p>
        </w:tc>
        <w:tc>
          <w:tcPr>
            <w:tcW w:w="0" w:type="auto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32"/>
          <w:szCs w:val="32"/>
          <w:bdr w:val="none" w:color="auto" w:sz="0" w:space="0"/>
          <w:shd w:val="clear" w:fill="FFFFFF"/>
        </w:rPr>
        <w:t>二、公示期：2024年02月05日 至 2024年02月09日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32"/>
          <w:szCs w:val="32"/>
          <w:bdr w:val="none" w:color="auto" w:sz="0" w:space="0"/>
          <w:shd w:val="clear" w:fill="FFFFFF"/>
        </w:rPr>
        <w:t>三、该宗地双方已签订成交确认书，在30日内签订出让合同，相关事宜在合同中约定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32"/>
          <w:szCs w:val="32"/>
          <w:bdr w:val="none" w:color="auto" w:sz="0" w:space="0"/>
          <w:shd w:val="clear" w:fill="FFFFFF"/>
        </w:rPr>
        <w:t>八、 联系方式：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32"/>
          <w:szCs w:val="32"/>
          <w:bdr w:val="none" w:color="auto" w:sz="0" w:space="0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32"/>
          <w:szCs w:val="32"/>
          <w:bdr w:val="none" w:color="auto" w:sz="0" w:space="0"/>
          <w:shd w:val="clear" w:fill="FFFFFF"/>
        </w:rPr>
        <w:t>  联系单位：沁水县自然资源局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32"/>
          <w:szCs w:val="32"/>
          <w:bdr w:val="none" w:color="auto" w:sz="0" w:space="0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32"/>
          <w:szCs w:val="32"/>
          <w:bdr w:val="none" w:color="auto" w:sz="0" w:space="0"/>
          <w:shd w:val="clear" w:fill="FFFFFF"/>
        </w:rPr>
        <w:t>  单位地址：沁水县城花园路756号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32"/>
          <w:szCs w:val="32"/>
          <w:bdr w:val="none" w:color="auto" w:sz="0" w:space="0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32"/>
          <w:szCs w:val="32"/>
          <w:bdr w:val="none" w:color="auto" w:sz="0" w:space="0"/>
          <w:shd w:val="clear" w:fill="FFFFFF"/>
        </w:rPr>
        <w:t>  邮政编码：048200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32"/>
          <w:szCs w:val="32"/>
          <w:bdr w:val="none" w:color="auto" w:sz="0" w:space="0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32"/>
          <w:szCs w:val="32"/>
          <w:bdr w:val="none" w:color="auto" w:sz="0" w:space="0"/>
          <w:shd w:val="clear" w:fill="FFFFFF"/>
        </w:rPr>
        <w:t>  联 系 人：刘瑞芳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32"/>
          <w:szCs w:val="32"/>
          <w:bdr w:val="none" w:color="auto" w:sz="0" w:space="0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32"/>
          <w:szCs w:val="32"/>
          <w:bdr w:val="none" w:color="auto" w:sz="0" w:space="0"/>
          <w:shd w:val="clear" w:fill="FFFFFF"/>
        </w:rPr>
        <w:t>  联系电话：0356-7025439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32"/>
          <w:szCs w:val="32"/>
          <w:bdr w:val="none" w:color="auto" w:sz="0" w:space="0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32"/>
          <w:szCs w:val="32"/>
          <w:bdr w:val="none" w:color="auto" w:sz="0" w:space="0"/>
          <w:shd w:val="clear" w:fill="FFFFFF"/>
        </w:rPr>
        <w:t>  电子邮件：qslyg001@163.com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0"/>
        <w:jc w:val="right"/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沁水县自然资源局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hOTY1ODJjODY1NTM5MDhjM2VjOTEwMmQxMWRhNDQifQ=="/>
  </w:docVars>
  <w:rsids>
    <w:rsidRoot w:val="00000000"/>
    <w:rsid w:val="2A2B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2024-07-08T01:26:50Z</dcterms:created>
  <dc:creator>tdlyg</dc:creator>
  <cp:lastModifiedBy>tdlyg</cp:lastModifiedBy>
  <dcterms:modified xsi:type="dcterms:W3CDTF">2024-07-08T01:30:16Z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3DE205AA37F04C748E3445C16F67E7B8_13</vt:lpwstr>
  </property>
</Properties>
</file>